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9E2" w:rsidRPr="00150EE7" w:rsidRDefault="008E3770" w:rsidP="001339E2">
      <w:pPr>
        <w:tabs>
          <w:tab w:val="left" w:pos="1190"/>
        </w:tabs>
        <w:rPr>
          <w:b/>
          <w:lang w:val="ka-GE"/>
        </w:rPr>
      </w:pPr>
      <w:r>
        <w:rPr>
          <w:b/>
          <w:lang w:val="ka-GE"/>
        </w:rPr>
        <w:t>აღწერა:</w:t>
      </w:r>
      <w:bookmarkStart w:id="0" w:name="_GoBack"/>
      <w:bookmarkEnd w:id="0"/>
    </w:p>
    <w:p w:rsidR="001339E2" w:rsidRPr="00150EE7" w:rsidRDefault="001339E2" w:rsidP="001339E2">
      <w:pPr>
        <w:tabs>
          <w:tab w:val="left" w:pos="1190"/>
        </w:tabs>
        <w:rPr>
          <w:b/>
          <w:lang w:val="ka-GE"/>
        </w:rPr>
      </w:pPr>
      <w:r w:rsidRPr="00150EE7">
        <w:rPr>
          <w:b/>
          <w:sz w:val="28"/>
          <w:szCs w:val="28"/>
          <w:lang w:val="ka-GE"/>
        </w:rPr>
        <w:t>Dentocrown HD</w:t>
      </w:r>
      <w:r w:rsidRPr="00150EE7">
        <w:rPr>
          <w:b/>
          <w:lang w:val="ka-GE"/>
        </w:rPr>
        <w:t xml:space="preserve"> არის თვითნაყარი კომპოზიტური ფისი დროებითი გვირგვინების დასამზადებლად.</w:t>
      </w:r>
    </w:p>
    <w:p w:rsidR="001339E2" w:rsidRPr="00150EE7" w:rsidRDefault="001339E2" w:rsidP="001339E2">
      <w:pPr>
        <w:tabs>
          <w:tab w:val="left" w:pos="1190"/>
        </w:tabs>
        <w:rPr>
          <w:b/>
          <w:lang w:val="ka-GE"/>
        </w:rPr>
      </w:pPr>
      <w:r w:rsidRPr="00150EE7">
        <w:rPr>
          <w:b/>
          <w:lang w:val="ka-GE"/>
        </w:rPr>
        <w:t>ხიდები, ინლეები, ონლეი და ვინირები მუდმივი რესტავრაციის შეკეთებამდე.</w:t>
      </w:r>
    </w:p>
    <w:p w:rsidR="001339E2" w:rsidRPr="00150EE7" w:rsidRDefault="001339E2" w:rsidP="001339E2">
      <w:pPr>
        <w:tabs>
          <w:tab w:val="left" w:pos="1190"/>
        </w:tabs>
        <w:rPr>
          <w:b/>
          <w:lang w:val="ka-GE"/>
        </w:rPr>
      </w:pPr>
      <w:r w:rsidRPr="00150EE7">
        <w:rPr>
          <w:b/>
          <w:lang w:val="ka-GE"/>
        </w:rPr>
        <w:t>შემადგენლობა:</w:t>
      </w:r>
    </w:p>
    <w:p w:rsidR="001339E2" w:rsidRPr="00150EE7" w:rsidRDefault="001339E2" w:rsidP="001339E2">
      <w:pPr>
        <w:tabs>
          <w:tab w:val="left" w:pos="1190"/>
        </w:tabs>
        <w:rPr>
          <w:b/>
          <w:lang w:val="ka-GE"/>
        </w:rPr>
      </w:pPr>
      <w:r w:rsidRPr="00150EE7">
        <w:rPr>
          <w:b/>
          <w:lang w:val="ka-GE"/>
        </w:rPr>
        <w:t>Bis GMA - Bis EMA – TEGDMA – UDMA – მიკრო/ნანო სილიციუმი</w:t>
      </w:r>
      <w:r>
        <w:rPr>
          <w:b/>
          <w:lang w:val="ka-GE"/>
        </w:rPr>
        <w:t xml:space="preserve"> ,</w:t>
      </w:r>
      <w:r w:rsidRPr="00150EE7">
        <w:rPr>
          <w:b/>
          <w:lang w:val="ka-GE"/>
        </w:rPr>
        <w:t xml:space="preserve"> სხვა</w:t>
      </w:r>
    </w:p>
    <w:p w:rsidR="001339E2" w:rsidRPr="00150EE7" w:rsidRDefault="001339E2" w:rsidP="001339E2">
      <w:pPr>
        <w:tabs>
          <w:tab w:val="left" w:pos="1190"/>
        </w:tabs>
        <w:rPr>
          <w:b/>
          <w:lang w:val="ka-GE"/>
        </w:rPr>
      </w:pPr>
      <w:r w:rsidRPr="00150EE7">
        <w:rPr>
          <w:b/>
          <w:lang w:val="ka-GE"/>
        </w:rPr>
        <w:t>ჩვენებები:</w:t>
      </w:r>
    </w:p>
    <w:p w:rsidR="001339E2" w:rsidRPr="00150EE7" w:rsidRDefault="001339E2" w:rsidP="001339E2">
      <w:pPr>
        <w:tabs>
          <w:tab w:val="left" w:pos="1190"/>
        </w:tabs>
        <w:rPr>
          <w:b/>
          <w:lang w:val="ka-GE"/>
        </w:rPr>
      </w:pPr>
      <w:r w:rsidRPr="00150EE7">
        <w:rPr>
          <w:b/>
          <w:lang w:val="ka-GE"/>
        </w:rPr>
        <w:t>• დროებითი გვირგვინების, ხიდების, საინლეების, ონლეის, ნაწილობრივი გვირგვინის და ვინირების დამზადება.</w:t>
      </w:r>
    </w:p>
    <w:p w:rsidR="001339E2" w:rsidRPr="00150EE7" w:rsidRDefault="001339E2" w:rsidP="001339E2">
      <w:pPr>
        <w:tabs>
          <w:tab w:val="left" w:pos="1190"/>
        </w:tabs>
        <w:rPr>
          <w:b/>
          <w:lang w:val="ka-GE"/>
        </w:rPr>
      </w:pPr>
      <w:r w:rsidRPr="00150EE7">
        <w:rPr>
          <w:b/>
          <w:lang w:val="ka-GE"/>
        </w:rPr>
        <w:t>აპლიკაცია:</w:t>
      </w:r>
    </w:p>
    <w:p w:rsidR="001339E2" w:rsidRPr="00150EE7" w:rsidRDefault="001339E2" w:rsidP="001339E2">
      <w:pPr>
        <w:tabs>
          <w:tab w:val="left" w:pos="1190"/>
        </w:tabs>
        <w:rPr>
          <w:b/>
          <w:lang w:val="ka-GE"/>
        </w:rPr>
      </w:pPr>
      <w:r w:rsidRPr="00150EE7">
        <w:rPr>
          <w:b/>
          <w:lang w:val="ka-GE"/>
        </w:rPr>
        <w:t>ჩადეთ Dentocrown HD ვაზნა დისპენსერში შესაბამისი დგუშით. ტექნიკური გამო</w:t>
      </w:r>
    </w:p>
    <w:p w:rsidR="001339E2" w:rsidRPr="00150EE7" w:rsidRDefault="001339E2" w:rsidP="001339E2">
      <w:pPr>
        <w:tabs>
          <w:tab w:val="left" w:pos="1190"/>
        </w:tabs>
        <w:rPr>
          <w:b/>
          <w:lang w:val="ka-GE"/>
        </w:rPr>
      </w:pPr>
      <w:r w:rsidRPr="00150EE7">
        <w:rPr>
          <w:b/>
          <w:lang w:val="ka-GE"/>
        </w:rPr>
        <w:t>მიზეზების გამო, შეიძლება მოხდეს მცირე განსხვავებები შევსების დონეზე ვაზნების კამერებს შორის.</w:t>
      </w:r>
    </w:p>
    <w:p w:rsidR="001339E2" w:rsidRPr="00150EE7" w:rsidRDefault="001339E2" w:rsidP="001339E2">
      <w:pPr>
        <w:tabs>
          <w:tab w:val="left" w:pos="1190"/>
        </w:tabs>
        <w:rPr>
          <w:b/>
          <w:lang w:val="ka-GE"/>
        </w:rPr>
      </w:pPr>
      <w:r w:rsidRPr="00150EE7">
        <w:rPr>
          <w:b/>
          <w:lang w:val="ka-GE"/>
        </w:rPr>
        <w:t xml:space="preserve">ამ შემთხვევაში, გამოყენებამდე, ამოიღეთ კარტრიჯის თავსახური და გაწურეთ მასალა </w:t>
      </w:r>
      <w:r>
        <w:rPr>
          <w:b/>
          <w:lang w:val="ka-GE"/>
        </w:rPr>
        <w:t>ს</w:t>
      </w:r>
      <w:r w:rsidRPr="00150EE7">
        <w:rPr>
          <w:b/>
          <w:lang w:val="ka-GE"/>
        </w:rPr>
        <w:t>ანამ</w:t>
      </w:r>
      <w:r>
        <w:rPr>
          <w:b/>
          <w:lang w:val="ka-GE"/>
        </w:rPr>
        <w:t xml:space="preserve"> </w:t>
      </w:r>
      <w:r w:rsidRPr="00150EE7">
        <w:rPr>
          <w:b/>
          <w:lang w:val="ka-GE"/>
        </w:rPr>
        <w:t>მასალა მიეწოდება თანაბრად ორივე კამერიდან. შემდეგ ჩადეთ შემრევი წვერი და ჩაკეტეთ</w:t>
      </w:r>
      <w:r>
        <w:rPr>
          <w:b/>
          <w:lang w:val="ka-GE"/>
        </w:rPr>
        <w:t xml:space="preserve"> 90°</w:t>
      </w:r>
      <w:r w:rsidRPr="00150EE7">
        <w:rPr>
          <w:b/>
          <w:lang w:val="ka-GE"/>
        </w:rPr>
        <w:t>იანი შემობრუნება საათის ისრის მიმართულებით. ბერკეტის დამუშავებით ხდება მასალის ამოწურვა და ავტომატურად</w:t>
      </w:r>
      <w:r>
        <w:rPr>
          <w:b/>
          <w:lang w:val="ka-GE"/>
        </w:rPr>
        <w:t xml:space="preserve"> </w:t>
      </w:r>
      <w:r w:rsidRPr="00150EE7">
        <w:rPr>
          <w:b/>
          <w:lang w:val="ka-GE"/>
        </w:rPr>
        <w:t>შერეული სწორი თანაფარდობით. გამოყენების შემდეგ არ ამოიღოთ შერევის წვერი კარტრიჯიდან.</w:t>
      </w:r>
    </w:p>
    <w:p w:rsidR="001339E2" w:rsidRPr="00150EE7" w:rsidRDefault="001339E2" w:rsidP="001339E2">
      <w:pPr>
        <w:tabs>
          <w:tab w:val="left" w:pos="1190"/>
        </w:tabs>
        <w:rPr>
          <w:b/>
          <w:lang w:val="ka-GE"/>
        </w:rPr>
      </w:pPr>
      <w:r w:rsidRPr="00150EE7">
        <w:rPr>
          <w:b/>
          <w:lang w:val="ka-GE"/>
        </w:rPr>
        <w:t>შეცვალეთ გამოყენებული შერევის წვერი ახლით მომდევნო განაცხადის წინ. გამოყენების შემდეგ</w:t>
      </w:r>
      <w:r>
        <w:rPr>
          <w:b/>
          <w:lang w:val="ka-GE"/>
        </w:rPr>
        <w:t xml:space="preserve">, </w:t>
      </w:r>
      <w:r w:rsidRPr="00150EE7">
        <w:rPr>
          <w:b/>
          <w:lang w:val="ka-GE"/>
        </w:rPr>
        <w:t>დააბრუნეთ თავსახური კარტრიჯზე.</w:t>
      </w:r>
    </w:p>
    <w:p w:rsidR="001339E2" w:rsidRPr="00150EE7" w:rsidRDefault="001339E2" w:rsidP="001339E2">
      <w:pPr>
        <w:tabs>
          <w:tab w:val="left" w:pos="1190"/>
        </w:tabs>
        <w:rPr>
          <w:b/>
          <w:lang w:val="ka-GE"/>
        </w:rPr>
      </w:pPr>
      <w:r w:rsidRPr="00150EE7">
        <w:rPr>
          <w:b/>
          <w:lang w:val="ka-GE"/>
        </w:rPr>
        <w:t>დამუშავების მიმართულებები:</w:t>
      </w:r>
    </w:p>
    <w:p w:rsidR="001339E2" w:rsidRPr="00150EE7" w:rsidRDefault="001339E2" w:rsidP="001339E2">
      <w:pPr>
        <w:tabs>
          <w:tab w:val="left" w:pos="1190"/>
        </w:tabs>
        <w:rPr>
          <w:b/>
          <w:lang w:val="ka-GE"/>
        </w:rPr>
      </w:pPr>
      <w:r w:rsidRPr="00150EE7">
        <w:rPr>
          <w:b/>
          <w:lang w:val="ka-GE"/>
        </w:rPr>
        <w:t>გაათანაბრეთ ნებისმიერი ქვედანაყოფები პრეპარატში არაევგენოლის ცემენტის გამოყენებით.</w:t>
      </w:r>
    </w:p>
    <w:p w:rsidR="001339E2" w:rsidRPr="00150EE7" w:rsidRDefault="001339E2" w:rsidP="001339E2">
      <w:pPr>
        <w:tabs>
          <w:tab w:val="left" w:pos="1190"/>
        </w:tabs>
        <w:rPr>
          <w:b/>
          <w:lang w:val="ka-GE"/>
        </w:rPr>
      </w:pPr>
      <w:r w:rsidRPr="00150EE7">
        <w:rPr>
          <w:b/>
          <w:lang w:val="ka-GE"/>
        </w:rPr>
        <w:t>1. მოამზადეთ ანაბეჭდი კბილის ამოღებამდე იმ შემთხვევებში, როდესაც არ არის ასაწყობი</w:t>
      </w:r>
    </w:p>
    <w:p w:rsidR="001339E2" w:rsidRPr="00150EE7" w:rsidRDefault="001339E2" w:rsidP="001339E2">
      <w:pPr>
        <w:tabs>
          <w:tab w:val="left" w:pos="1190"/>
        </w:tabs>
        <w:rPr>
          <w:b/>
          <w:lang w:val="ka-GE"/>
        </w:rPr>
      </w:pPr>
      <w:r w:rsidRPr="00150EE7">
        <w:rPr>
          <w:b/>
          <w:lang w:val="ka-GE"/>
        </w:rPr>
        <w:t>გამოიყენება გვირგვინები ან მსგავსი აღდგენითი საშუალებები.</w:t>
      </w:r>
    </w:p>
    <w:p w:rsidR="001339E2" w:rsidRPr="00150EE7" w:rsidRDefault="001339E2" w:rsidP="001339E2">
      <w:pPr>
        <w:tabs>
          <w:tab w:val="left" w:pos="1190"/>
        </w:tabs>
        <w:rPr>
          <w:b/>
          <w:lang w:val="ka-GE"/>
        </w:rPr>
      </w:pPr>
      <w:r w:rsidRPr="00150EE7">
        <w:rPr>
          <w:b/>
          <w:lang w:val="ka-GE"/>
        </w:rPr>
        <w:t>2. გაიმშრალეთ კბილები და მსუბუქად შეიზილეთ ადგილი ისეთი ლუბრიკანტის გამოყენებით, როგორიცაა ვაზელინი.</w:t>
      </w:r>
    </w:p>
    <w:p w:rsidR="001339E2" w:rsidRPr="00150EE7" w:rsidRDefault="001339E2" w:rsidP="001339E2">
      <w:pPr>
        <w:tabs>
          <w:tab w:val="left" w:pos="1190"/>
        </w:tabs>
        <w:rPr>
          <w:b/>
          <w:lang w:val="ka-GE"/>
        </w:rPr>
      </w:pPr>
      <w:r w:rsidRPr="00150EE7">
        <w:rPr>
          <w:b/>
          <w:lang w:val="ka-GE"/>
        </w:rPr>
        <w:t>ან მსგავსი მასალები.</w:t>
      </w:r>
    </w:p>
    <w:p w:rsidR="001339E2" w:rsidRPr="00150EE7" w:rsidRDefault="001339E2" w:rsidP="001339E2">
      <w:pPr>
        <w:tabs>
          <w:tab w:val="left" w:pos="1190"/>
        </w:tabs>
        <w:rPr>
          <w:b/>
          <w:lang w:val="ka-GE"/>
        </w:rPr>
      </w:pPr>
      <w:r w:rsidRPr="00150EE7">
        <w:rPr>
          <w:b/>
          <w:lang w:val="ka-GE"/>
        </w:rPr>
        <w:t>3. გაანაწილეთ Dentocrown HD პირდაპირ ანაბეჭდში ან მატრიცაში. ბუშტების თავიდან ასაცილებლად,</w:t>
      </w:r>
    </w:p>
    <w:p w:rsidR="001339E2" w:rsidRPr="00150EE7" w:rsidRDefault="001339E2" w:rsidP="001339E2">
      <w:pPr>
        <w:tabs>
          <w:tab w:val="left" w:pos="1190"/>
        </w:tabs>
        <w:rPr>
          <w:b/>
          <w:lang w:val="ka-GE"/>
        </w:rPr>
      </w:pPr>
      <w:r w:rsidRPr="00150EE7">
        <w:rPr>
          <w:b/>
          <w:lang w:val="ka-GE"/>
        </w:rPr>
        <w:t xml:space="preserve">მნიშვნელოვანია, რომ შერევის კანულის წვერი ჩაეფლო მასალაში. </w:t>
      </w:r>
    </w:p>
    <w:p w:rsidR="001339E2" w:rsidRPr="00150EE7" w:rsidRDefault="001339E2" w:rsidP="001339E2">
      <w:pPr>
        <w:tabs>
          <w:tab w:val="left" w:pos="1190"/>
        </w:tabs>
        <w:rPr>
          <w:b/>
          <w:lang w:val="ka-GE"/>
        </w:rPr>
      </w:pPr>
      <w:r w:rsidRPr="00150EE7">
        <w:rPr>
          <w:b/>
          <w:lang w:val="ka-GE"/>
        </w:rPr>
        <w:t>4. ნაზად ჩადეთ პირში და მყარად დაიჭირეთ მომზადებული კბილი</w:t>
      </w:r>
      <w:r>
        <w:rPr>
          <w:b/>
          <w:lang w:val="ka-GE"/>
        </w:rPr>
        <w:t xml:space="preserve"> , </w:t>
      </w:r>
      <w:r w:rsidRPr="00150EE7">
        <w:rPr>
          <w:b/>
          <w:lang w:val="ka-GE"/>
        </w:rPr>
        <w:t>მისი ანაბეჭდის ფარგლებში</w:t>
      </w:r>
      <w:r>
        <w:rPr>
          <w:b/>
          <w:lang w:val="ka-GE"/>
        </w:rPr>
        <w:t xml:space="preserve"> </w:t>
      </w:r>
      <w:r w:rsidRPr="00150EE7">
        <w:rPr>
          <w:b/>
          <w:lang w:val="ka-GE"/>
        </w:rPr>
        <w:t>მასალა</w:t>
      </w:r>
      <w:r>
        <w:rPr>
          <w:b/>
          <w:lang w:val="ka-GE"/>
        </w:rPr>
        <w:t>,</w:t>
      </w:r>
      <w:r w:rsidRPr="00150EE7">
        <w:rPr>
          <w:b/>
          <w:lang w:val="ka-GE"/>
        </w:rPr>
        <w:t xml:space="preserve"> 45 წამამდე.</w:t>
      </w:r>
    </w:p>
    <w:p w:rsidR="001339E2" w:rsidRPr="00150EE7" w:rsidRDefault="001339E2" w:rsidP="001339E2">
      <w:pPr>
        <w:tabs>
          <w:tab w:val="left" w:pos="1190"/>
        </w:tabs>
        <w:rPr>
          <w:b/>
          <w:lang w:val="ka-GE"/>
        </w:rPr>
      </w:pPr>
      <w:r w:rsidRPr="00150EE7">
        <w:rPr>
          <w:b/>
          <w:lang w:val="ka-GE"/>
        </w:rPr>
        <w:lastRenderedPageBreak/>
        <w:t>5. დაახლოებით</w:t>
      </w:r>
      <w:r>
        <w:rPr>
          <w:b/>
          <w:lang w:val="ka-GE"/>
        </w:rPr>
        <w:t xml:space="preserve"> 1:30 </w:t>
      </w:r>
      <w:r w:rsidRPr="00150EE7">
        <w:rPr>
          <w:b/>
          <w:lang w:val="ka-GE"/>
        </w:rPr>
        <w:t>დან 1:45 წუთამდე ნარევის დაწყებიდან, დროებითი გვირგვინი ან ხიდი</w:t>
      </w:r>
    </w:p>
    <w:p w:rsidR="001339E2" w:rsidRPr="00150EE7" w:rsidRDefault="001339E2" w:rsidP="001339E2">
      <w:pPr>
        <w:tabs>
          <w:tab w:val="left" w:pos="1190"/>
        </w:tabs>
        <w:rPr>
          <w:b/>
          <w:lang w:val="ka-GE"/>
        </w:rPr>
      </w:pPr>
      <w:r w:rsidRPr="00150EE7">
        <w:rPr>
          <w:b/>
          <w:lang w:val="ka-GE"/>
        </w:rPr>
        <w:t>ადვილად მოიხსნება მომზადებული კბილების ანაბეჭდთან ერთად</w:t>
      </w:r>
      <w:r>
        <w:rPr>
          <w:b/>
          <w:lang w:val="ka-GE"/>
        </w:rPr>
        <w:t xml:space="preserve">.  </w:t>
      </w:r>
      <w:r w:rsidRPr="00150EE7">
        <w:rPr>
          <w:b/>
          <w:lang w:val="ka-GE"/>
        </w:rPr>
        <w:t>დაყენების რეაქცია უნდა იყოს მონიტორინგი ინტრაორალურად, როგორც ტემპერატურა პირში</w:t>
      </w:r>
    </w:p>
    <w:p w:rsidR="001339E2" w:rsidRPr="00150EE7" w:rsidRDefault="001339E2" w:rsidP="001339E2">
      <w:pPr>
        <w:tabs>
          <w:tab w:val="left" w:pos="1190"/>
        </w:tabs>
        <w:rPr>
          <w:b/>
          <w:lang w:val="ka-GE"/>
        </w:rPr>
      </w:pPr>
      <w:r w:rsidRPr="00150EE7">
        <w:rPr>
          <w:b/>
          <w:lang w:val="ka-GE"/>
        </w:rPr>
        <w:t>აქვს მნიშვნელოვანი გავლენა დაყენების დროზე და მოხსნა მხოლოდ დროებითია</w:t>
      </w:r>
    </w:p>
    <w:p w:rsidR="001339E2" w:rsidRPr="00150EE7" w:rsidRDefault="001339E2" w:rsidP="001339E2">
      <w:pPr>
        <w:tabs>
          <w:tab w:val="left" w:pos="1190"/>
        </w:tabs>
        <w:rPr>
          <w:b/>
          <w:lang w:val="ka-GE"/>
        </w:rPr>
      </w:pPr>
      <w:r w:rsidRPr="00150EE7">
        <w:rPr>
          <w:b/>
          <w:lang w:val="ka-GE"/>
        </w:rPr>
        <w:t>შესაძლებელია გელის მდგომარეობის დროს.</w:t>
      </w:r>
    </w:p>
    <w:p w:rsidR="001339E2" w:rsidRPr="00150EE7" w:rsidRDefault="001339E2" w:rsidP="001339E2">
      <w:pPr>
        <w:tabs>
          <w:tab w:val="left" w:pos="1190"/>
        </w:tabs>
        <w:rPr>
          <w:b/>
          <w:lang w:val="ka-GE"/>
        </w:rPr>
      </w:pPr>
      <w:r w:rsidRPr="00150EE7">
        <w:rPr>
          <w:b/>
          <w:lang w:val="ka-GE"/>
        </w:rPr>
        <w:t>6. გვირგვინი და ხიდი შეიძლება იყოს კონტურული და გაპრიალებული დამატებითი 2:30 წუთის შემდეგ.</w:t>
      </w:r>
    </w:p>
    <w:p w:rsidR="001339E2" w:rsidRPr="00150EE7" w:rsidRDefault="001339E2" w:rsidP="001339E2">
      <w:pPr>
        <w:tabs>
          <w:tab w:val="left" w:pos="1190"/>
        </w:tabs>
        <w:rPr>
          <w:b/>
          <w:lang w:val="ka-GE"/>
        </w:rPr>
      </w:pPr>
      <w:r w:rsidRPr="00150EE7">
        <w:rPr>
          <w:b/>
          <w:lang w:val="ka-GE"/>
        </w:rPr>
        <w:t>რბილი, წებოვანი ინჰიბირების ფენის მოცილება Dentocrown HD-ის ზედაპირზე</w:t>
      </w:r>
    </w:p>
    <w:p w:rsidR="001339E2" w:rsidRPr="00150EE7" w:rsidRDefault="001339E2" w:rsidP="001339E2">
      <w:pPr>
        <w:tabs>
          <w:tab w:val="left" w:pos="1190"/>
        </w:tabs>
        <w:rPr>
          <w:b/>
          <w:lang w:val="ka-GE"/>
        </w:rPr>
      </w:pPr>
      <w:r w:rsidRPr="00150EE7">
        <w:rPr>
          <w:b/>
          <w:lang w:val="ka-GE"/>
        </w:rPr>
        <w:t>(მაგ. ეთილის სპირტით გაწმენდით) აადვილებს ფორმირებას. დასრულებული გვირგვინი შეიძლება იყოს</w:t>
      </w:r>
      <w:r>
        <w:rPr>
          <w:b/>
          <w:lang w:val="ka-GE"/>
        </w:rPr>
        <w:t xml:space="preserve"> </w:t>
      </w:r>
      <w:r w:rsidRPr="00150EE7">
        <w:rPr>
          <w:b/>
          <w:lang w:val="ka-GE"/>
        </w:rPr>
        <w:t>დასრულებული დაკბილული საფქვავის გამოყენებით და ა.შ.</w:t>
      </w:r>
    </w:p>
    <w:p w:rsidR="001339E2" w:rsidRPr="008F30F4" w:rsidRDefault="001339E2" w:rsidP="001339E2">
      <w:pPr>
        <w:tabs>
          <w:tab w:val="left" w:pos="1190"/>
        </w:tabs>
        <w:rPr>
          <w:b/>
          <w:lang w:val="ka-GE"/>
        </w:rPr>
      </w:pPr>
      <w:r w:rsidRPr="008F30F4">
        <w:rPr>
          <w:b/>
          <w:lang w:val="ka-GE"/>
        </w:rPr>
        <w:t>7. ფრთხილად მორთეთ ზედმეტი მასალა და გაუხეშეთ ღრძილების გარშემო ადგილი. ცემენტი</w:t>
      </w:r>
      <w:r>
        <w:rPr>
          <w:b/>
          <w:lang w:val="ka-GE"/>
        </w:rPr>
        <w:t xml:space="preserve"> </w:t>
      </w:r>
      <w:r w:rsidRPr="008F30F4">
        <w:rPr>
          <w:b/>
          <w:lang w:val="ka-GE"/>
        </w:rPr>
        <w:t>დროებითი აღდგენა ევგენოლისგან თავისუფალი დროებითი ცემენტის გამოყენებით.</w:t>
      </w:r>
    </w:p>
    <w:p w:rsidR="001339E2" w:rsidRPr="008F30F4" w:rsidRDefault="001339E2" w:rsidP="001339E2">
      <w:pPr>
        <w:tabs>
          <w:tab w:val="left" w:pos="1190"/>
        </w:tabs>
        <w:rPr>
          <w:b/>
          <w:lang w:val="ka-GE"/>
        </w:rPr>
      </w:pPr>
      <w:r w:rsidRPr="008F30F4">
        <w:rPr>
          <w:b/>
          <w:lang w:val="ka-GE"/>
        </w:rPr>
        <w:t>განაცხადის დრო</w:t>
      </w:r>
    </w:p>
    <w:p w:rsidR="001339E2" w:rsidRPr="008F30F4" w:rsidRDefault="001339E2" w:rsidP="001339E2">
      <w:pPr>
        <w:tabs>
          <w:tab w:val="left" w:pos="1190"/>
        </w:tabs>
        <w:rPr>
          <w:b/>
          <w:lang w:val="ka-GE"/>
        </w:rPr>
      </w:pPr>
      <w:r w:rsidRPr="008F30F4">
        <w:rPr>
          <w:b/>
          <w:lang w:val="ka-GE"/>
        </w:rPr>
        <w:t>შეყვანა პირში 0:00 – 0:45</w:t>
      </w:r>
    </w:p>
    <w:p w:rsidR="001339E2" w:rsidRPr="008F30F4" w:rsidRDefault="001339E2" w:rsidP="001339E2">
      <w:pPr>
        <w:tabs>
          <w:tab w:val="left" w:pos="1190"/>
        </w:tabs>
        <w:rPr>
          <w:b/>
          <w:lang w:val="ka-GE"/>
        </w:rPr>
      </w:pPr>
      <w:r w:rsidRPr="008F30F4">
        <w:rPr>
          <w:b/>
          <w:lang w:val="ka-GE"/>
        </w:rPr>
        <w:t>ამოღება პირიდან 1:30 – 1:45</w:t>
      </w:r>
    </w:p>
    <w:p w:rsidR="001339E2" w:rsidRPr="008F30F4" w:rsidRDefault="001339E2" w:rsidP="001339E2">
      <w:pPr>
        <w:tabs>
          <w:tab w:val="left" w:pos="1190"/>
        </w:tabs>
        <w:rPr>
          <w:b/>
          <w:lang w:val="ka-GE"/>
        </w:rPr>
      </w:pPr>
      <w:r w:rsidRPr="008F30F4">
        <w:rPr>
          <w:b/>
          <w:lang w:val="ka-GE"/>
        </w:rPr>
        <w:t>პარამეტრის დასასრული 2:20 – 2:30</w:t>
      </w:r>
    </w:p>
    <w:p w:rsidR="001339E2" w:rsidRPr="008F30F4" w:rsidRDefault="001339E2" w:rsidP="001339E2">
      <w:pPr>
        <w:tabs>
          <w:tab w:val="left" w:pos="1190"/>
        </w:tabs>
        <w:rPr>
          <w:b/>
          <w:lang w:val="ka-GE"/>
        </w:rPr>
      </w:pPr>
      <w:r w:rsidRPr="008F30F4">
        <w:rPr>
          <w:b/>
          <w:lang w:val="ka-GE"/>
        </w:rPr>
        <w:t>ᲡᲘᲤᲠᲗᲮᲘᲚᲘᲗ:</w:t>
      </w:r>
    </w:p>
    <w:p w:rsidR="001339E2" w:rsidRPr="001339E2" w:rsidRDefault="001339E2" w:rsidP="001339E2">
      <w:pPr>
        <w:pStyle w:val="ListParagraph"/>
        <w:numPr>
          <w:ilvl w:val="0"/>
          <w:numId w:val="1"/>
        </w:numPr>
        <w:tabs>
          <w:tab w:val="left" w:pos="1190"/>
        </w:tabs>
        <w:rPr>
          <w:b/>
          <w:lang w:val="ka-GE"/>
        </w:rPr>
      </w:pPr>
      <w:r w:rsidRPr="001339E2">
        <w:rPr>
          <w:b/>
          <w:lang w:val="ka-GE"/>
        </w:rPr>
        <w:t>ეს მასალა განკუთვნილია გასაყიდად და გამოსაყენებლად მხოლოდ სტომატოლოგების მიერ.</w:t>
      </w:r>
    </w:p>
    <w:p w:rsidR="001339E2" w:rsidRPr="001339E2" w:rsidRDefault="001339E2" w:rsidP="001339E2">
      <w:pPr>
        <w:pStyle w:val="ListParagraph"/>
        <w:numPr>
          <w:ilvl w:val="0"/>
          <w:numId w:val="1"/>
        </w:numPr>
        <w:tabs>
          <w:tab w:val="left" w:pos="1190"/>
        </w:tabs>
        <w:rPr>
          <w:b/>
          <w:lang w:val="ka-GE"/>
        </w:rPr>
      </w:pPr>
      <w:r w:rsidRPr="001339E2">
        <w:rPr>
          <w:b/>
          <w:lang w:val="ka-GE"/>
        </w:rPr>
        <w:t>ეს მასალა შეიცავს მეტაკრილის მონომერს. ზოგიერთ პაციენტს შეიძლება ჰქონდეს ალერგია</w:t>
      </w:r>
    </w:p>
    <w:p w:rsidR="001339E2" w:rsidRPr="001339E2" w:rsidRDefault="001339E2" w:rsidP="001339E2">
      <w:pPr>
        <w:pStyle w:val="ListParagraph"/>
        <w:numPr>
          <w:ilvl w:val="0"/>
          <w:numId w:val="1"/>
        </w:numPr>
        <w:tabs>
          <w:tab w:val="left" w:pos="1190"/>
        </w:tabs>
        <w:rPr>
          <w:b/>
          <w:lang w:val="ka-GE"/>
        </w:rPr>
      </w:pPr>
      <w:r w:rsidRPr="001339E2">
        <w:rPr>
          <w:b/>
          <w:lang w:val="ka-GE"/>
        </w:rPr>
        <w:t>რეაქცია მონომერზე. არ გამოიყენოთ ეს მასალა პაციენტებისთვის, რომლებსაც აქვთ ალერგია ან</w:t>
      </w:r>
    </w:p>
    <w:p w:rsidR="001339E2" w:rsidRPr="001339E2" w:rsidRDefault="001339E2" w:rsidP="001339E2">
      <w:pPr>
        <w:pStyle w:val="ListParagraph"/>
        <w:numPr>
          <w:ilvl w:val="0"/>
          <w:numId w:val="1"/>
        </w:numPr>
        <w:tabs>
          <w:tab w:val="left" w:pos="1190"/>
        </w:tabs>
        <w:rPr>
          <w:b/>
          <w:lang w:val="ka-GE"/>
        </w:rPr>
      </w:pPr>
      <w:r w:rsidRPr="001339E2">
        <w:rPr>
          <w:b/>
          <w:lang w:val="ka-GE"/>
        </w:rPr>
        <w:t>ჰიპერმგრძნობელობა მეტაკრილის მონომერების მიმართ.</w:t>
      </w:r>
    </w:p>
    <w:p w:rsidR="001339E2" w:rsidRPr="001339E2" w:rsidRDefault="001339E2" w:rsidP="001339E2">
      <w:pPr>
        <w:pStyle w:val="ListParagraph"/>
        <w:numPr>
          <w:ilvl w:val="0"/>
          <w:numId w:val="1"/>
        </w:numPr>
        <w:tabs>
          <w:tab w:val="left" w:pos="1190"/>
        </w:tabs>
        <w:rPr>
          <w:b/>
          <w:lang w:val="ka-GE"/>
        </w:rPr>
      </w:pPr>
      <w:r w:rsidRPr="001339E2">
        <w:rPr>
          <w:b/>
          <w:lang w:val="ka-GE"/>
        </w:rPr>
        <w:t>თუ ეს მასალა იწვევს ალერგიულ რეაქციას ან ზედმეტ მგრძნობელობას, შეწყვიტეთ მისი გამოყენება</w:t>
      </w:r>
    </w:p>
    <w:p w:rsidR="001339E2" w:rsidRPr="001339E2" w:rsidRDefault="001339E2" w:rsidP="001339E2">
      <w:pPr>
        <w:pStyle w:val="ListParagraph"/>
        <w:numPr>
          <w:ilvl w:val="0"/>
          <w:numId w:val="1"/>
        </w:numPr>
        <w:tabs>
          <w:tab w:val="left" w:pos="1190"/>
        </w:tabs>
        <w:rPr>
          <w:b/>
          <w:lang w:val="ka-GE"/>
        </w:rPr>
      </w:pPr>
      <w:r w:rsidRPr="001339E2">
        <w:rPr>
          <w:b/>
          <w:lang w:val="ka-GE"/>
        </w:rPr>
        <w:t>მაშინვე.</w:t>
      </w:r>
    </w:p>
    <w:p w:rsidR="001339E2" w:rsidRPr="001339E2" w:rsidRDefault="001339E2" w:rsidP="001339E2">
      <w:pPr>
        <w:pStyle w:val="ListParagraph"/>
        <w:numPr>
          <w:ilvl w:val="0"/>
          <w:numId w:val="1"/>
        </w:numPr>
        <w:tabs>
          <w:tab w:val="left" w:pos="1190"/>
        </w:tabs>
        <w:rPr>
          <w:b/>
          <w:lang w:val="ka-GE"/>
        </w:rPr>
      </w:pPr>
      <w:r w:rsidRPr="001339E2">
        <w:rPr>
          <w:b/>
          <w:lang w:val="ka-GE"/>
        </w:rPr>
        <w:t>მოერიდეთ კონტაქტს თვალებთან, ლორწოვან გარსთან, კანთან ან ტანსაცმელთან.</w:t>
      </w:r>
    </w:p>
    <w:p w:rsidR="001339E2" w:rsidRPr="001339E2" w:rsidRDefault="001339E2" w:rsidP="001339E2">
      <w:pPr>
        <w:pStyle w:val="ListParagraph"/>
        <w:numPr>
          <w:ilvl w:val="0"/>
          <w:numId w:val="1"/>
        </w:numPr>
        <w:tabs>
          <w:tab w:val="left" w:pos="1190"/>
        </w:tabs>
        <w:rPr>
          <w:b/>
          <w:lang w:val="ka-GE"/>
        </w:rPr>
      </w:pPr>
      <w:r w:rsidRPr="001339E2">
        <w:rPr>
          <w:b/>
          <w:lang w:val="ka-GE"/>
        </w:rPr>
        <w:t>თუ ეს მასალა მოხვდება თვალებთან, კარგად ჩამოიბანეთ თვალები წყლით და</w:t>
      </w:r>
    </w:p>
    <w:p w:rsidR="001339E2" w:rsidRPr="001339E2" w:rsidRDefault="001339E2" w:rsidP="001339E2">
      <w:pPr>
        <w:pStyle w:val="ListParagraph"/>
        <w:numPr>
          <w:ilvl w:val="0"/>
          <w:numId w:val="1"/>
        </w:numPr>
        <w:tabs>
          <w:tab w:val="left" w:pos="1190"/>
        </w:tabs>
        <w:rPr>
          <w:b/>
          <w:lang w:val="ka-GE"/>
        </w:rPr>
      </w:pPr>
      <w:r w:rsidRPr="001339E2">
        <w:rPr>
          <w:b/>
          <w:lang w:val="ka-GE"/>
        </w:rPr>
        <w:t>დაუყოვნებლივ დაუკავშირდით ოფთალმოლოგს.</w:t>
      </w:r>
    </w:p>
    <w:p w:rsidR="001339E2" w:rsidRDefault="001339E2" w:rsidP="001339E2">
      <w:pPr>
        <w:pStyle w:val="ListParagraph"/>
        <w:numPr>
          <w:ilvl w:val="0"/>
          <w:numId w:val="1"/>
        </w:numPr>
        <w:tabs>
          <w:tab w:val="left" w:pos="1190"/>
        </w:tabs>
        <w:rPr>
          <w:b/>
          <w:lang w:val="ka-GE"/>
        </w:rPr>
      </w:pPr>
      <w:r w:rsidRPr="001339E2">
        <w:rPr>
          <w:b/>
          <w:lang w:val="ka-GE"/>
        </w:rPr>
        <w:t>ყელის დასაცავად გამოიყენეთ რეზინის კაშხალი.</w:t>
      </w:r>
    </w:p>
    <w:p w:rsidR="001339E2" w:rsidRDefault="001339E2" w:rsidP="001339E2">
      <w:pPr>
        <w:pStyle w:val="ListParagraph"/>
        <w:numPr>
          <w:ilvl w:val="0"/>
          <w:numId w:val="1"/>
        </w:numPr>
        <w:tabs>
          <w:tab w:val="left" w:pos="1190"/>
        </w:tabs>
        <w:rPr>
          <w:b/>
          <w:lang w:val="ka-GE"/>
        </w:rPr>
      </w:pPr>
      <w:r w:rsidRPr="001339E2">
        <w:rPr>
          <w:b/>
          <w:lang w:val="ka-GE"/>
        </w:rPr>
        <w:t>არ გამოიყენოთ ეს მასალა კარტრიჯზე მითითებული ვარგისიანობის ვადის გასვლის შემდეგ.</w:t>
      </w:r>
    </w:p>
    <w:p w:rsidR="001339E2" w:rsidRPr="001339E2" w:rsidRDefault="001339E2" w:rsidP="001339E2">
      <w:pPr>
        <w:pStyle w:val="ListParagraph"/>
        <w:numPr>
          <w:ilvl w:val="0"/>
          <w:numId w:val="1"/>
        </w:numPr>
        <w:tabs>
          <w:tab w:val="left" w:pos="1190"/>
        </w:tabs>
        <w:rPr>
          <w:b/>
          <w:lang w:val="ka-GE"/>
        </w:rPr>
      </w:pPr>
      <w:r w:rsidRPr="001339E2">
        <w:rPr>
          <w:b/>
          <w:lang w:val="ka-GE"/>
        </w:rPr>
        <w:t>თუ გამოიყენება მაცივარში შენახვა, გამოყენებამდე მიეცით საშუალება მიაღწიოს პროდუქტს ოთახის ტემპერატურას.</w:t>
      </w:r>
    </w:p>
    <w:p w:rsidR="001339E2" w:rsidRDefault="001339E2" w:rsidP="001339E2">
      <w:pPr>
        <w:tabs>
          <w:tab w:val="left" w:pos="1190"/>
        </w:tabs>
        <w:rPr>
          <w:b/>
          <w:lang w:val="ka-GE"/>
        </w:rPr>
      </w:pPr>
    </w:p>
    <w:p w:rsidR="001339E2" w:rsidRPr="001339E2" w:rsidRDefault="001339E2" w:rsidP="001339E2">
      <w:pPr>
        <w:tabs>
          <w:tab w:val="left" w:pos="1190"/>
        </w:tabs>
        <w:rPr>
          <w:b/>
          <w:lang w:val="ka-GE"/>
        </w:rPr>
      </w:pPr>
      <w:r w:rsidRPr="001339E2">
        <w:rPr>
          <w:b/>
          <w:lang w:val="ka-GE"/>
        </w:rPr>
        <w:lastRenderedPageBreak/>
        <w:t>არ გამოიყენოთ, როდესაც პულპის ექსპოზიცია მოხდა და სიტუაცია მოითხოვს პირდაპირ ან</w:t>
      </w:r>
    </w:p>
    <w:p w:rsidR="001339E2" w:rsidRDefault="001339E2" w:rsidP="001339E2">
      <w:pPr>
        <w:pStyle w:val="ListParagraph"/>
        <w:numPr>
          <w:ilvl w:val="0"/>
          <w:numId w:val="3"/>
        </w:numPr>
        <w:tabs>
          <w:tab w:val="left" w:pos="1190"/>
        </w:tabs>
        <w:rPr>
          <w:b/>
          <w:lang w:val="ka-GE"/>
        </w:rPr>
      </w:pPr>
      <w:r w:rsidRPr="001339E2">
        <w:rPr>
          <w:b/>
          <w:lang w:val="ka-GE"/>
        </w:rPr>
        <w:t>არაპირდაპირი რბილობის დაფარვის პროცედურა.</w:t>
      </w:r>
    </w:p>
    <w:p w:rsidR="001339E2" w:rsidRPr="001339E2" w:rsidRDefault="001339E2" w:rsidP="001339E2">
      <w:pPr>
        <w:pStyle w:val="ListParagraph"/>
        <w:numPr>
          <w:ilvl w:val="0"/>
          <w:numId w:val="3"/>
        </w:numPr>
        <w:tabs>
          <w:tab w:val="left" w:pos="1190"/>
        </w:tabs>
        <w:rPr>
          <w:b/>
          <w:lang w:val="ka-GE"/>
        </w:rPr>
      </w:pPr>
      <w:r w:rsidRPr="001339E2">
        <w:rPr>
          <w:b/>
          <w:lang w:val="ka-GE"/>
        </w:rPr>
        <w:t>ერთჯერადი გამოყენების რჩევები.</w:t>
      </w:r>
    </w:p>
    <w:p w:rsidR="001339E2" w:rsidRPr="008F30F4" w:rsidRDefault="001339E2" w:rsidP="001339E2">
      <w:pPr>
        <w:tabs>
          <w:tab w:val="left" w:pos="1190"/>
        </w:tabs>
        <w:rPr>
          <w:b/>
          <w:lang w:val="ka-GE"/>
        </w:rPr>
      </w:pPr>
      <w:r w:rsidRPr="008F30F4">
        <w:rPr>
          <w:b/>
          <w:lang w:val="ka-GE"/>
        </w:rPr>
        <w:t>შენახვა:</w:t>
      </w:r>
    </w:p>
    <w:p w:rsidR="001339E2" w:rsidRPr="008F30F4" w:rsidRDefault="001339E2" w:rsidP="001339E2">
      <w:pPr>
        <w:tabs>
          <w:tab w:val="left" w:pos="1190"/>
        </w:tabs>
        <w:rPr>
          <w:b/>
          <w:lang w:val="ka-GE"/>
        </w:rPr>
      </w:pPr>
      <w:r w:rsidRPr="008F30F4">
        <w:rPr>
          <w:b/>
          <w:lang w:val="ka-GE"/>
        </w:rPr>
        <w:t>1. არ გაუშვათ აღდგენითი მასალები ამაღლებულ ტემპერატურაზე ან ინტენსიურ შუქზე.</w:t>
      </w:r>
    </w:p>
    <w:p w:rsidR="001339E2" w:rsidRPr="008F30F4" w:rsidRDefault="001339E2" w:rsidP="001339E2">
      <w:pPr>
        <w:tabs>
          <w:tab w:val="left" w:pos="1190"/>
        </w:tabs>
        <w:rPr>
          <w:b/>
          <w:lang w:val="ka-GE"/>
        </w:rPr>
      </w:pPr>
      <w:r w:rsidRPr="008F30F4">
        <w:rPr>
          <w:b/>
          <w:lang w:val="ka-GE"/>
        </w:rPr>
        <w:t>2. შეინახეთ ეს მასალა</w:t>
      </w:r>
      <w:r>
        <w:rPr>
          <w:b/>
          <w:lang w:val="ka-GE"/>
        </w:rPr>
        <w:t xml:space="preserve"> 2 დან </w:t>
      </w:r>
      <w:r w:rsidRPr="008F30F4">
        <w:rPr>
          <w:b/>
          <w:lang w:val="ka-GE"/>
        </w:rPr>
        <w:t>27°C ტემპერატურაზე</w:t>
      </w:r>
    </w:p>
    <w:p w:rsidR="001339E2" w:rsidRPr="008F30F4" w:rsidRDefault="001339E2" w:rsidP="001339E2">
      <w:pPr>
        <w:tabs>
          <w:tab w:val="left" w:pos="1190"/>
        </w:tabs>
        <w:rPr>
          <w:b/>
          <w:lang w:val="ka-GE"/>
        </w:rPr>
      </w:pPr>
      <w:r>
        <w:rPr>
          <w:b/>
          <w:lang w:val="ka-GE"/>
        </w:rPr>
        <w:t xml:space="preserve">3. 27°C/80°F </w:t>
      </w:r>
      <w:r w:rsidRPr="008F30F4">
        <w:rPr>
          <w:b/>
          <w:lang w:val="ka-GE"/>
        </w:rPr>
        <w:t>ზე რეგულარულად მაღალი ტემპერატურა შეიძლება შეამციროს შენახვის ვადა.</w:t>
      </w:r>
    </w:p>
    <w:p w:rsidR="001339E2" w:rsidRPr="008F30F4" w:rsidRDefault="001339E2" w:rsidP="001339E2">
      <w:pPr>
        <w:tabs>
          <w:tab w:val="left" w:pos="1190"/>
        </w:tabs>
        <w:rPr>
          <w:b/>
          <w:lang w:val="ka-GE"/>
        </w:rPr>
      </w:pPr>
      <w:r w:rsidRPr="008F30F4">
        <w:rPr>
          <w:b/>
          <w:lang w:val="ka-GE"/>
        </w:rPr>
        <w:t>4. შენახვის ვადა ოთახის ტემპერატურაზე 24 თვეა.</w:t>
      </w:r>
    </w:p>
    <w:p w:rsidR="001339E2" w:rsidRPr="008F30F4" w:rsidRDefault="001339E2" w:rsidP="001339E2">
      <w:pPr>
        <w:tabs>
          <w:tab w:val="left" w:pos="1190"/>
        </w:tabs>
        <w:rPr>
          <w:b/>
          <w:lang w:val="ka-GE"/>
        </w:rPr>
      </w:pPr>
      <w:r w:rsidRPr="008F30F4">
        <w:rPr>
          <w:b/>
          <w:lang w:val="ka-GE"/>
        </w:rPr>
        <w:t>5. იხილეთ გარე კარტრიჯი ვადის გასვლის თარიღისთვის.</w:t>
      </w:r>
    </w:p>
    <w:p w:rsidR="001339E2" w:rsidRPr="008F30F4" w:rsidRDefault="001339E2" w:rsidP="001339E2">
      <w:pPr>
        <w:tabs>
          <w:tab w:val="left" w:pos="1190"/>
        </w:tabs>
        <w:rPr>
          <w:b/>
          <w:lang w:val="ka-GE"/>
        </w:rPr>
      </w:pPr>
      <w:r w:rsidRPr="008F30F4">
        <w:rPr>
          <w:b/>
          <w:lang w:val="ka-GE"/>
        </w:rPr>
        <w:t>6. არ შეინახოთ მასალები ევგენოლის შემცველ პროდუქტებთან ახლოს.</w:t>
      </w:r>
    </w:p>
    <w:p w:rsidR="001339E2" w:rsidRPr="008F30F4" w:rsidRDefault="001339E2" w:rsidP="001339E2">
      <w:pPr>
        <w:tabs>
          <w:tab w:val="left" w:pos="1190"/>
        </w:tabs>
        <w:rPr>
          <w:b/>
          <w:lang w:val="ka-GE"/>
        </w:rPr>
      </w:pPr>
      <w:r w:rsidRPr="008F30F4">
        <w:rPr>
          <w:b/>
          <w:lang w:val="ka-GE"/>
        </w:rPr>
        <w:t>ᲒᲐᲠᲐᲜᲢᲘᲐ:</w:t>
      </w:r>
    </w:p>
    <w:p w:rsidR="001339E2" w:rsidRPr="008F30F4" w:rsidRDefault="001339E2" w:rsidP="001339E2">
      <w:pPr>
        <w:tabs>
          <w:tab w:val="left" w:pos="1190"/>
        </w:tabs>
        <w:rPr>
          <w:b/>
          <w:lang w:val="ka-GE"/>
        </w:rPr>
      </w:pPr>
      <w:r w:rsidRPr="008F30F4">
        <w:rPr>
          <w:b/>
          <w:lang w:val="ka-GE"/>
        </w:rPr>
        <w:t>ჩვენი პრეპარატები შემუშავებულია სტომატოლოგიაში გამოსაყენებლად. რაც შეეხება გამოყენებას</w:t>
      </w:r>
    </w:p>
    <w:p w:rsidR="001339E2" w:rsidRPr="008F30F4" w:rsidRDefault="001339E2" w:rsidP="001339E2">
      <w:pPr>
        <w:tabs>
          <w:tab w:val="left" w:pos="1190"/>
        </w:tabs>
        <w:rPr>
          <w:b/>
          <w:lang w:val="ka-GE"/>
        </w:rPr>
      </w:pPr>
      <w:r w:rsidRPr="008F30F4">
        <w:rPr>
          <w:b/>
          <w:lang w:val="ka-GE"/>
        </w:rPr>
        <w:t>ჩვენს მიერ მიწოდებული პროდუქცია ეხება ჩვენს სიტყვიერ და/ან წერილობით ინფორმაციას</w:t>
      </w:r>
    </w:p>
    <w:p w:rsidR="001339E2" w:rsidRPr="008F30F4" w:rsidRDefault="001339E2" w:rsidP="001339E2">
      <w:pPr>
        <w:tabs>
          <w:tab w:val="left" w:pos="1190"/>
        </w:tabs>
        <w:rPr>
          <w:b/>
          <w:lang w:val="ka-GE"/>
        </w:rPr>
      </w:pPr>
      <w:r w:rsidRPr="008F30F4">
        <w:rPr>
          <w:b/>
          <w:lang w:val="ka-GE"/>
        </w:rPr>
        <w:t>მიცემულია ჩვენი ცოდნით და ვალდებულების გარეშე. ჩვენი ინფორმაცია და/</w:t>
      </w:r>
    </w:p>
    <w:p w:rsidR="001339E2" w:rsidRPr="008F30F4" w:rsidRDefault="001339E2" w:rsidP="001339E2">
      <w:pPr>
        <w:tabs>
          <w:tab w:val="left" w:pos="1190"/>
        </w:tabs>
        <w:rPr>
          <w:b/>
          <w:lang w:val="ka-GE"/>
        </w:rPr>
      </w:pPr>
      <w:r w:rsidRPr="008F30F4">
        <w:rPr>
          <w:b/>
          <w:lang w:val="ka-GE"/>
        </w:rPr>
        <w:t>ან რჩევა არ გათავისუფლებთ მიწოდებული მასალების ვარგისიანობის შესწავლისგან</w:t>
      </w:r>
    </w:p>
    <w:p w:rsidR="001339E2" w:rsidRPr="008F30F4" w:rsidRDefault="001339E2" w:rsidP="001339E2">
      <w:pPr>
        <w:tabs>
          <w:tab w:val="left" w:pos="1190"/>
        </w:tabs>
        <w:rPr>
          <w:b/>
          <w:lang w:val="ka-GE"/>
        </w:rPr>
      </w:pPr>
      <w:r w:rsidRPr="008F30F4">
        <w:rPr>
          <w:b/>
          <w:lang w:val="ka-GE"/>
        </w:rPr>
        <w:t>ჩვენს მიერ განაცხადის დანიშნულებისამებრ. როგორც ჩვენი მომზადების განაცხადი</w:t>
      </w:r>
    </w:p>
    <w:p w:rsidR="001339E2" w:rsidRPr="008F30F4" w:rsidRDefault="001339E2" w:rsidP="001339E2">
      <w:pPr>
        <w:tabs>
          <w:tab w:val="left" w:pos="1190"/>
        </w:tabs>
        <w:rPr>
          <w:b/>
          <w:lang w:val="ka-GE"/>
        </w:rPr>
      </w:pPr>
      <w:r w:rsidRPr="008F30F4">
        <w:rPr>
          <w:b/>
          <w:lang w:val="ka-GE"/>
        </w:rPr>
        <w:t>ჩვენი კონტროლის მიღმაა, მომხმარებელი სრულად არის პასუხისმგებელი აპლიკაციაზე. რა თქმა უნდა, ჩვენ</w:t>
      </w:r>
    </w:p>
    <w:p w:rsidR="001339E2" w:rsidRPr="008F30F4" w:rsidRDefault="001339E2" w:rsidP="001339E2">
      <w:pPr>
        <w:tabs>
          <w:tab w:val="left" w:pos="1190"/>
        </w:tabs>
        <w:rPr>
          <w:b/>
          <w:lang w:val="ka-GE"/>
        </w:rPr>
      </w:pPr>
      <w:r w:rsidRPr="008F30F4">
        <w:rPr>
          <w:b/>
          <w:lang w:val="ka-GE"/>
        </w:rPr>
        <w:t>გარანტიას ვაძლევთ ჩვენი პრეპარატების ხარისხს არსებული სტანდარტების შესაბამისად და</w:t>
      </w:r>
    </w:p>
    <w:p w:rsidR="001339E2" w:rsidRPr="008F30F4" w:rsidRDefault="001339E2" w:rsidP="001339E2">
      <w:pPr>
        <w:tabs>
          <w:tab w:val="left" w:pos="1190"/>
        </w:tabs>
        <w:rPr>
          <w:b/>
          <w:lang w:val="ka-GE"/>
        </w:rPr>
      </w:pPr>
      <w:r w:rsidRPr="008F30F4">
        <w:rPr>
          <w:b/>
          <w:lang w:val="ka-GE"/>
        </w:rPr>
        <w:t>ჩვენი გაყიდვისა და მიწოდების ზოგადი პირობების შესაბამისად.</w:t>
      </w:r>
    </w:p>
    <w:p w:rsidR="001339E2" w:rsidRPr="008F30F4" w:rsidRDefault="001339E2" w:rsidP="001339E2">
      <w:pPr>
        <w:tabs>
          <w:tab w:val="left" w:pos="1190"/>
        </w:tabs>
        <w:rPr>
          <w:b/>
          <w:lang w:val="ka-GE"/>
        </w:rPr>
      </w:pPr>
      <w:r w:rsidRPr="008F30F4">
        <w:rPr>
          <w:b/>
          <w:lang w:val="ka-GE"/>
        </w:rPr>
        <w:t>მომხმარებლის ინფორმაცია:</w:t>
      </w:r>
    </w:p>
    <w:p w:rsidR="001339E2" w:rsidRDefault="001339E2" w:rsidP="001339E2">
      <w:pPr>
        <w:tabs>
          <w:tab w:val="left" w:pos="1190"/>
        </w:tabs>
        <w:rPr>
          <w:b/>
          <w:lang w:val="ka-GE"/>
        </w:rPr>
      </w:pPr>
      <w:r w:rsidRPr="008F30F4">
        <w:rPr>
          <w:b/>
          <w:lang w:val="ka-GE"/>
        </w:rPr>
        <w:t xml:space="preserve">არც ერთი პირი არ არის უფლებამოსილი მიაწოდოს ინფორმაცია, რომელიც </w:t>
      </w:r>
      <w:r>
        <w:rPr>
          <w:b/>
          <w:lang w:val="ka-GE"/>
        </w:rPr>
        <w:t xml:space="preserve">შეცვლის </w:t>
      </w:r>
      <w:r w:rsidRPr="008F30F4">
        <w:rPr>
          <w:b/>
          <w:lang w:val="ka-GE"/>
        </w:rPr>
        <w:t>ინფორმაციას</w:t>
      </w:r>
      <w:r>
        <w:rPr>
          <w:b/>
          <w:lang w:val="ka-GE"/>
        </w:rPr>
        <w:t xml:space="preserve"> </w:t>
      </w:r>
      <w:r w:rsidRPr="008F30F4">
        <w:rPr>
          <w:b/>
          <w:lang w:val="ka-GE"/>
        </w:rPr>
        <w:t>მოცემული ინსტრუქციის ფურცელში.</w:t>
      </w:r>
    </w:p>
    <w:p w:rsidR="00A266B1" w:rsidRDefault="00A266B1"/>
    <w:sectPr w:rsidR="00A266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752EF"/>
    <w:multiLevelType w:val="hybridMultilevel"/>
    <w:tmpl w:val="24148B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77AD4F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63A12"/>
    <w:multiLevelType w:val="hybridMultilevel"/>
    <w:tmpl w:val="3D5A0924"/>
    <w:lvl w:ilvl="0" w:tplc="2CFAFAC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264E9"/>
    <w:multiLevelType w:val="hybridMultilevel"/>
    <w:tmpl w:val="21C26A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9E2"/>
    <w:rsid w:val="001339E2"/>
    <w:rsid w:val="008E3770"/>
    <w:rsid w:val="00A2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3EF6D-27E3-42AC-ACD2-9F7C4E62E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9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Ugulava</dc:creator>
  <cp:keywords/>
  <dc:description/>
  <cp:lastModifiedBy>Nino Ugulava</cp:lastModifiedBy>
  <cp:revision>3</cp:revision>
  <dcterms:created xsi:type="dcterms:W3CDTF">2022-07-19T15:46:00Z</dcterms:created>
  <dcterms:modified xsi:type="dcterms:W3CDTF">2022-07-19T16:05:00Z</dcterms:modified>
</cp:coreProperties>
</file>